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BA" w:rsidRDefault="00484DBA" w:rsidP="00484DBA">
      <w:bookmarkStart w:id="0" w:name="A1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</w:p>
    <w:p w:rsidR="00484DBA" w:rsidRPr="009F6448" w:rsidRDefault="00484DBA" w:rsidP="00484DBA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484DBA" w:rsidRDefault="00484DBA" w:rsidP="00484D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84DBA" w:rsidRDefault="00484DBA" w:rsidP="00484DBA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4DBA" w:rsidRPr="002A4106" w:rsidTr="00176DAC">
        <w:tc>
          <w:tcPr>
            <w:tcW w:w="3190" w:type="dxa"/>
          </w:tcPr>
          <w:p w:rsidR="00484DBA" w:rsidRPr="002A4106" w:rsidRDefault="00484DBA" w:rsidP="000C60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6">
              <w:rPr>
                <w:rFonts w:ascii="Times New Roman" w:hAnsi="Times New Roman" w:cs="Times New Roman"/>
                <w:sz w:val="24"/>
                <w:szCs w:val="24"/>
              </w:rPr>
              <w:t xml:space="preserve">от 18 </w:t>
            </w:r>
            <w:r w:rsidR="002A4106" w:rsidRPr="002A410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A410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A4106" w:rsidRPr="002A4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1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C60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90" w:type="dxa"/>
          </w:tcPr>
          <w:p w:rsidR="00484DBA" w:rsidRPr="002A4106" w:rsidRDefault="00484DBA" w:rsidP="001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4DBA" w:rsidRPr="002A4106" w:rsidRDefault="000C607B" w:rsidP="001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84DBA" w:rsidRPr="002A4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0CB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84DBA" w:rsidRPr="002A4106" w:rsidTr="00176DAC">
        <w:tc>
          <w:tcPr>
            <w:tcW w:w="3190" w:type="dxa"/>
          </w:tcPr>
          <w:p w:rsidR="00484DBA" w:rsidRPr="002A4106" w:rsidRDefault="00484DBA" w:rsidP="001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4DBA" w:rsidRPr="002A4106" w:rsidRDefault="00484DBA" w:rsidP="001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1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4106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4DBA" w:rsidRPr="002A4106" w:rsidRDefault="00484DBA" w:rsidP="0017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E4E" w:rsidRDefault="00755E4E" w:rsidP="00755E4E">
      <w:pPr>
        <w:rPr>
          <w:smallCaps/>
        </w:rPr>
      </w:pPr>
    </w:p>
    <w:p w:rsidR="00755E4E" w:rsidRDefault="00755E4E" w:rsidP="00755E4E">
      <w:pPr>
        <w:pStyle w:val="a4"/>
        <w:rPr>
          <w:bCs/>
          <w:sz w:val="20"/>
          <w:szCs w:val="20"/>
        </w:rPr>
      </w:pPr>
    </w:p>
    <w:p w:rsidR="009A31D4" w:rsidRPr="00B74F5E" w:rsidRDefault="009A31D4" w:rsidP="009A31D4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B74F5E">
        <w:rPr>
          <w:bCs/>
          <w:sz w:val="20"/>
          <w:szCs w:val="20"/>
        </w:rPr>
        <w:t>О</w:t>
      </w:r>
      <w:r w:rsidR="00201C92" w:rsidRPr="00B74F5E">
        <w:rPr>
          <w:bCs/>
          <w:sz w:val="20"/>
          <w:szCs w:val="20"/>
        </w:rPr>
        <w:t xml:space="preserve"> внесении изменений в</w:t>
      </w:r>
      <w:r w:rsidRPr="00B74F5E">
        <w:rPr>
          <w:bCs/>
          <w:sz w:val="20"/>
          <w:szCs w:val="20"/>
        </w:rPr>
        <w:t xml:space="preserve"> </w:t>
      </w:r>
      <w:r w:rsidR="00F8649F" w:rsidRPr="00B74F5E">
        <w:rPr>
          <w:bCs/>
          <w:sz w:val="20"/>
          <w:szCs w:val="20"/>
        </w:rPr>
        <w:t>У</w:t>
      </w:r>
      <w:r w:rsidR="00FC5D81" w:rsidRPr="00B74F5E">
        <w:rPr>
          <w:bCs/>
          <w:sz w:val="20"/>
          <w:szCs w:val="20"/>
        </w:rPr>
        <w:t>слови</w:t>
      </w:r>
      <w:r w:rsidR="00201C92" w:rsidRPr="00B74F5E">
        <w:rPr>
          <w:bCs/>
          <w:sz w:val="20"/>
          <w:szCs w:val="20"/>
        </w:rPr>
        <w:t>я</w:t>
      </w:r>
      <w:r w:rsidR="00FC5D81" w:rsidRPr="00B74F5E">
        <w:rPr>
          <w:bCs/>
          <w:sz w:val="20"/>
          <w:szCs w:val="20"/>
        </w:rPr>
        <w:t xml:space="preserve"> соревнования,</w:t>
      </w:r>
    </w:p>
    <w:p w:rsidR="00FC5D81" w:rsidRPr="00B74F5E" w:rsidRDefault="00F8649F" w:rsidP="009A31D4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B74F5E">
        <w:rPr>
          <w:bCs/>
          <w:sz w:val="20"/>
          <w:szCs w:val="20"/>
        </w:rPr>
        <w:t>порядок</w:t>
      </w:r>
      <w:r w:rsidR="00FC5D81" w:rsidRPr="00B74F5E">
        <w:rPr>
          <w:bCs/>
          <w:sz w:val="20"/>
          <w:szCs w:val="20"/>
        </w:rPr>
        <w:t xml:space="preserve"> подведения итогов работы </w:t>
      </w:r>
      <w:r w:rsidR="005F719C">
        <w:rPr>
          <w:bCs/>
          <w:sz w:val="20"/>
          <w:szCs w:val="20"/>
        </w:rPr>
        <w:t xml:space="preserve"> </w:t>
      </w:r>
      <w:proofErr w:type="gramStart"/>
      <w:r w:rsidR="00FC5D81" w:rsidRPr="00B74F5E">
        <w:rPr>
          <w:bCs/>
          <w:sz w:val="20"/>
          <w:szCs w:val="20"/>
        </w:rPr>
        <w:t>среди</w:t>
      </w:r>
      <w:proofErr w:type="gramEnd"/>
    </w:p>
    <w:p w:rsidR="00D33FEC" w:rsidRPr="00B74F5E" w:rsidRDefault="00FC5D81" w:rsidP="009A31D4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B74F5E">
        <w:rPr>
          <w:bCs/>
          <w:sz w:val="20"/>
          <w:szCs w:val="20"/>
        </w:rPr>
        <w:t>предприятий, организаций, учреждений</w:t>
      </w:r>
      <w:r w:rsidR="00D33FEC" w:rsidRPr="00B74F5E">
        <w:rPr>
          <w:bCs/>
          <w:sz w:val="20"/>
          <w:szCs w:val="20"/>
        </w:rPr>
        <w:t xml:space="preserve">, </w:t>
      </w:r>
    </w:p>
    <w:p w:rsidR="00581CC7" w:rsidRPr="00B74F5E" w:rsidRDefault="00D33FEC" w:rsidP="009A31D4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B74F5E">
        <w:rPr>
          <w:bCs/>
          <w:sz w:val="20"/>
          <w:szCs w:val="20"/>
        </w:rPr>
        <w:t>индивидуальных предпринимателей</w:t>
      </w:r>
      <w:r w:rsidR="00581CC7" w:rsidRPr="00B74F5E">
        <w:rPr>
          <w:bCs/>
          <w:sz w:val="20"/>
          <w:szCs w:val="20"/>
        </w:rPr>
        <w:t xml:space="preserve"> </w:t>
      </w:r>
    </w:p>
    <w:p w:rsidR="009A31D4" w:rsidRPr="00B74F5E" w:rsidRDefault="009A31D4" w:rsidP="009A31D4">
      <w:pPr>
        <w:pStyle w:val="a3"/>
        <w:spacing w:before="0" w:beforeAutospacing="0" w:after="0" w:afterAutospacing="0"/>
        <w:rPr>
          <w:sz w:val="20"/>
          <w:szCs w:val="20"/>
        </w:rPr>
      </w:pPr>
      <w:r w:rsidRPr="00B74F5E">
        <w:rPr>
          <w:bCs/>
          <w:sz w:val="20"/>
          <w:szCs w:val="20"/>
        </w:rPr>
        <w:t>Киренск</w:t>
      </w:r>
      <w:r w:rsidR="00FC5D81" w:rsidRPr="00B74F5E">
        <w:rPr>
          <w:bCs/>
          <w:sz w:val="20"/>
          <w:szCs w:val="20"/>
        </w:rPr>
        <w:t>ого</w:t>
      </w:r>
      <w:r w:rsidRPr="00B74F5E">
        <w:rPr>
          <w:bCs/>
          <w:sz w:val="20"/>
          <w:szCs w:val="20"/>
        </w:rPr>
        <w:t xml:space="preserve"> район</w:t>
      </w:r>
      <w:r w:rsidR="00FC5D81" w:rsidRPr="00B74F5E">
        <w:rPr>
          <w:bCs/>
          <w:sz w:val="20"/>
          <w:szCs w:val="20"/>
        </w:rPr>
        <w:t>а</w:t>
      </w:r>
    </w:p>
    <w:p w:rsidR="00582582" w:rsidRDefault="00FC5D81" w:rsidP="009A31D4">
      <w:pPr>
        <w:pStyle w:val="a3"/>
        <w:ind w:firstLine="708"/>
        <w:jc w:val="both"/>
      </w:pPr>
      <w:r>
        <w:t>В целях улучшения качества</w:t>
      </w:r>
      <w:r w:rsidR="00351B3B">
        <w:t xml:space="preserve"> и </w:t>
      </w:r>
      <w:r>
        <w:t>культуры обслуживания</w:t>
      </w:r>
      <w:r w:rsidR="00351B3B">
        <w:t xml:space="preserve"> населения Киренского района</w:t>
      </w:r>
      <w:r>
        <w:t>, стимулирования труда работников всех сфер деятельности</w:t>
      </w:r>
      <w:r w:rsidR="00351B3B">
        <w:t xml:space="preserve">, развития предпринимательства в Киренском районе и популяризации опыта работы лучших предприятий и организаций </w:t>
      </w:r>
      <w:r w:rsidR="005F719C">
        <w:t xml:space="preserve">Киренского </w:t>
      </w:r>
      <w:r w:rsidR="00351B3B">
        <w:t xml:space="preserve">района, </w:t>
      </w:r>
      <w:r w:rsidR="005F719C">
        <w:t>руководствуясь ст. ст. 39,55 Устава муниципального образования Киренский район</w:t>
      </w:r>
    </w:p>
    <w:p w:rsidR="00B74F5E" w:rsidRPr="00413BD8" w:rsidRDefault="00B74F5E" w:rsidP="00B74F5E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ПОСТАНОВЛЯЕТ:</w:t>
      </w:r>
    </w:p>
    <w:p w:rsidR="00B74F5E" w:rsidRDefault="009A31D4" w:rsidP="00011C96">
      <w:pPr>
        <w:pStyle w:val="a3"/>
        <w:ind w:firstLine="709"/>
        <w:contextualSpacing/>
        <w:jc w:val="both"/>
      </w:pPr>
      <w:r w:rsidRPr="002A4106">
        <w:t xml:space="preserve">1. </w:t>
      </w:r>
      <w:r w:rsidR="00201C92" w:rsidRPr="002A4106">
        <w:t xml:space="preserve">Внести </w:t>
      </w:r>
      <w:r w:rsidR="00F8649F" w:rsidRPr="002A4106">
        <w:t>в</w:t>
      </w:r>
      <w:r w:rsidR="00F8649F">
        <w:t xml:space="preserve"> У</w:t>
      </w:r>
      <w:r w:rsidR="00F8649F" w:rsidRPr="002A4106">
        <w:t>словия соревнования</w:t>
      </w:r>
      <w:r w:rsidR="00F8649F">
        <w:t xml:space="preserve">, порядок подведения итогов работы среди </w:t>
      </w:r>
      <w:r w:rsidR="00F8649F" w:rsidRPr="002A4106">
        <w:t xml:space="preserve"> </w:t>
      </w:r>
      <w:r w:rsidR="00F8649F" w:rsidRPr="00F8649F">
        <w:rPr>
          <w:bCs/>
          <w:iCs/>
          <w:spacing w:val="16"/>
        </w:rPr>
        <w:t>предприятий, организаций, учреждений, индивидуальных предпринимателей  Киренского района</w:t>
      </w:r>
      <w:r w:rsidR="00F8649F" w:rsidRPr="00F8649F">
        <w:t>,</w:t>
      </w:r>
      <w:r w:rsidR="00F8649F">
        <w:t xml:space="preserve"> утверждённые постановлением администрации Киренского муниципального района от 11.08.2008 г.</w:t>
      </w:r>
      <w:r w:rsidR="00F26FBF">
        <w:t xml:space="preserve"> № 257</w:t>
      </w:r>
      <w:r w:rsidR="00F8649F">
        <w:t xml:space="preserve"> (с изменениями, внесёнными постановлением администрации Киренского муниципального района от 22.02.2011г.</w:t>
      </w:r>
      <w:r w:rsidR="00F26FBF">
        <w:t xml:space="preserve"> № 94</w:t>
      </w:r>
      <w:r w:rsidR="00F8649F">
        <w:t>)</w:t>
      </w:r>
      <w:r w:rsidR="00F8649F" w:rsidRPr="002A4106">
        <w:t xml:space="preserve"> </w:t>
      </w:r>
      <w:r w:rsidR="002A4106" w:rsidRPr="002A4106">
        <w:t xml:space="preserve">следующие </w:t>
      </w:r>
      <w:r w:rsidR="00201C92" w:rsidRPr="002A4106">
        <w:t>изменения</w:t>
      </w:r>
      <w:r w:rsidR="002A4106" w:rsidRPr="002A4106">
        <w:t>:</w:t>
      </w:r>
    </w:p>
    <w:p w:rsidR="002A4106" w:rsidRDefault="005F719C" w:rsidP="00011C96">
      <w:pPr>
        <w:pStyle w:val="a7"/>
        <w:ind w:firstLine="709"/>
        <w:contextualSpacing/>
        <w:jc w:val="both"/>
      </w:pPr>
      <w:r>
        <w:t xml:space="preserve">1.1. </w:t>
      </w:r>
      <w:r w:rsidR="002A4106" w:rsidRPr="002A4106">
        <w:t>п</w:t>
      </w:r>
      <w:r>
        <w:t>ункт</w:t>
      </w:r>
      <w:r w:rsidR="002A4106" w:rsidRPr="002A4106">
        <w:t xml:space="preserve"> 6.</w:t>
      </w:r>
      <w:r w:rsidR="002A4106">
        <w:t xml:space="preserve"> «</w:t>
      </w:r>
      <w:r w:rsidR="002A4106" w:rsidRPr="002A4106">
        <w:t>Учреждения   образования</w:t>
      </w:r>
      <w:r w:rsidR="002A4106">
        <w:t>»</w:t>
      </w:r>
      <w:r w:rsidR="002A4106" w:rsidRPr="002A4106">
        <w:rPr>
          <w:b/>
        </w:rPr>
        <w:t xml:space="preserve"> </w:t>
      </w:r>
      <w:r w:rsidR="002A4106">
        <w:rPr>
          <w:b/>
        </w:rPr>
        <w:t xml:space="preserve"> </w:t>
      </w:r>
      <w:r w:rsidR="002A4106" w:rsidRPr="002A4106">
        <w:t>изложить в новой редакции</w:t>
      </w:r>
      <w:r>
        <w:t xml:space="preserve">: </w:t>
      </w:r>
    </w:p>
    <w:p w:rsidR="005F719C" w:rsidRDefault="005F719C" w:rsidP="00011C96">
      <w:pPr>
        <w:pStyle w:val="a7"/>
        <w:ind w:firstLine="709"/>
        <w:contextualSpacing/>
        <w:jc w:val="both"/>
      </w:pPr>
    </w:p>
    <w:p w:rsidR="00EE111C" w:rsidRPr="00B74F5E" w:rsidRDefault="00EE111C" w:rsidP="00EE111C">
      <w:pPr>
        <w:shd w:val="clear" w:color="auto" w:fill="FFFFFF"/>
        <w:ind w:firstLine="708"/>
        <w:jc w:val="both"/>
        <w:rPr>
          <w:bCs/>
          <w:color w:val="000000"/>
          <w:spacing w:val="-2"/>
        </w:rPr>
      </w:pPr>
      <w:r w:rsidRPr="00661BEF">
        <w:rPr>
          <w:color w:val="000000"/>
          <w:spacing w:val="-2"/>
        </w:rPr>
        <w:t>«</w:t>
      </w:r>
      <w:r>
        <w:rPr>
          <w:b/>
          <w:color w:val="000000"/>
          <w:spacing w:val="-2"/>
        </w:rPr>
        <w:t xml:space="preserve"> </w:t>
      </w:r>
      <w:r w:rsidRPr="00B74F5E">
        <w:rPr>
          <w:b/>
          <w:color w:val="000000"/>
          <w:spacing w:val="-2"/>
        </w:rPr>
        <w:t>6.</w:t>
      </w:r>
      <w:r>
        <w:rPr>
          <w:b/>
          <w:color w:val="000000"/>
          <w:spacing w:val="-2"/>
        </w:rPr>
        <w:t xml:space="preserve"> </w:t>
      </w:r>
      <w:r w:rsidRPr="00B74F5E">
        <w:rPr>
          <w:b/>
          <w:color w:val="000000"/>
          <w:spacing w:val="-2"/>
        </w:rPr>
        <w:t>У</w:t>
      </w:r>
      <w:r w:rsidRPr="00B74F5E">
        <w:rPr>
          <w:b/>
          <w:bCs/>
          <w:color w:val="000000"/>
          <w:spacing w:val="-2"/>
        </w:rPr>
        <w:t xml:space="preserve">чреждения   образования </w:t>
      </w:r>
      <w:r w:rsidRPr="00B74F5E">
        <w:rPr>
          <w:bCs/>
          <w:color w:val="000000"/>
          <w:spacing w:val="-2"/>
        </w:rPr>
        <w:t>(отдельно по городским и сельским школам)</w:t>
      </w:r>
    </w:p>
    <w:p w:rsidR="00EE111C" w:rsidRPr="00B74F5E" w:rsidRDefault="00EE111C" w:rsidP="00EE111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5E">
        <w:rPr>
          <w:rFonts w:ascii="Times New Roman" w:hAnsi="Times New Roman" w:cs="Times New Roman"/>
          <w:sz w:val="24"/>
          <w:szCs w:val="24"/>
        </w:rPr>
        <w:t xml:space="preserve">Комплексный показатель качества обучения  4 блока: </w:t>
      </w:r>
    </w:p>
    <w:p w:rsidR="00EE111C" w:rsidRPr="00B74F5E" w:rsidRDefault="00EE111C" w:rsidP="00EE111C">
      <w:pPr>
        <w:ind w:firstLine="708"/>
        <w:contextualSpacing/>
      </w:pPr>
      <w:r w:rsidRPr="00B74F5E">
        <w:rPr>
          <w:b/>
        </w:rPr>
        <w:t>Первый блок</w:t>
      </w:r>
      <w:r w:rsidRPr="00B74F5E">
        <w:t xml:space="preserve"> «качество образовательных услуг»  по следующим критериям:</w:t>
      </w:r>
    </w:p>
    <w:p w:rsidR="00EE111C" w:rsidRPr="00B74F5E" w:rsidRDefault="00EE111C" w:rsidP="00EE111C">
      <w:pPr>
        <w:pStyle w:val="a7"/>
        <w:numPr>
          <w:ilvl w:val="0"/>
          <w:numId w:val="29"/>
        </w:numPr>
        <w:contextualSpacing/>
      </w:pPr>
      <w:r w:rsidRPr="00B74F5E">
        <w:t>итоговая аттестация учащихся</w:t>
      </w:r>
    </w:p>
    <w:p w:rsidR="00EE111C" w:rsidRPr="00B74F5E" w:rsidRDefault="00EE111C" w:rsidP="00EE111C">
      <w:pPr>
        <w:pStyle w:val="a7"/>
        <w:numPr>
          <w:ilvl w:val="0"/>
          <w:numId w:val="29"/>
        </w:numPr>
        <w:contextualSpacing/>
      </w:pPr>
      <w:r w:rsidRPr="00B74F5E">
        <w:t>самоопределение выпускников</w:t>
      </w:r>
    </w:p>
    <w:p w:rsidR="00EE111C" w:rsidRPr="00B74F5E" w:rsidRDefault="00EE111C" w:rsidP="00EE111C">
      <w:pPr>
        <w:pStyle w:val="a7"/>
        <w:numPr>
          <w:ilvl w:val="0"/>
          <w:numId w:val="29"/>
        </w:numPr>
      </w:pPr>
      <w:proofErr w:type="spellStart"/>
      <w:proofErr w:type="gramStart"/>
      <w:r w:rsidRPr="00B74F5E">
        <w:t>внеучебная</w:t>
      </w:r>
      <w:proofErr w:type="spellEnd"/>
      <w:r w:rsidRPr="00B74F5E">
        <w:t xml:space="preserve"> аттестация (итоги олимпиад, конкурсов,  научных конференций, творческих конкурсов соревнований всех уровней – район, область, всероссийский, международный – очное участие, заочное)</w:t>
      </w:r>
      <w:proofErr w:type="gramEnd"/>
    </w:p>
    <w:p w:rsidR="00EE111C" w:rsidRPr="00B74F5E" w:rsidRDefault="00EE111C" w:rsidP="00642B62">
      <w:pPr>
        <w:ind w:firstLine="708"/>
      </w:pPr>
      <w:r w:rsidRPr="00B74F5E">
        <w:rPr>
          <w:b/>
        </w:rPr>
        <w:t>Второй блок</w:t>
      </w:r>
      <w:r w:rsidRPr="00B74F5E">
        <w:t xml:space="preserve"> «эффективность воспитательной работы» по критериям: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r w:rsidRPr="00B74F5E">
        <w:lastRenderedPageBreak/>
        <w:t>наличие программы воспитания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r w:rsidRPr="00B74F5E">
        <w:t>занятость дополнительным образованием (охват)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r w:rsidRPr="00B74F5E">
        <w:t>внеурочная деятельность (охват)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r w:rsidRPr="00B74F5E">
        <w:t>наличие детских объединений, организаций, школьной символики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r w:rsidRPr="00B74F5E">
        <w:t>организация труда и отдыха в летнее время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proofErr w:type="spellStart"/>
      <w:r w:rsidRPr="00B74F5E">
        <w:t>профориентационная</w:t>
      </w:r>
      <w:proofErr w:type="spellEnd"/>
      <w:r w:rsidRPr="00B74F5E">
        <w:t xml:space="preserve"> работа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r w:rsidRPr="00B74F5E">
        <w:t>правонарушения</w:t>
      </w:r>
    </w:p>
    <w:p w:rsidR="00EE111C" w:rsidRPr="00B74F5E" w:rsidRDefault="00EE111C" w:rsidP="00EE111C">
      <w:pPr>
        <w:pStyle w:val="a7"/>
        <w:numPr>
          <w:ilvl w:val="0"/>
          <w:numId w:val="30"/>
        </w:numPr>
      </w:pPr>
      <w:proofErr w:type="spellStart"/>
      <w:r w:rsidRPr="00B74F5E">
        <w:t>здоровьесберегающая</w:t>
      </w:r>
      <w:proofErr w:type="spellEnd"/>
      <w:r w:rsidRPr="00B74F5E">
        <w:t xml:space="preserve"> деятельность</w:t>
      </w:r>
    </w:p>
    <w:p w:rsidR="00EE111C" w:rsidRPr="00B74F5E" w:rsidRDefault="00EE111C" w:rsidP="00642B62">
      <w:pPr>
        <w:ind w:firstLine="708"/>
      </w:pPr>
      <w:r w:rsidRPr="00B74F5E">
        <w:rPr>
          <w:b/>
        </w:rPr>
        <w:t>Третий блок</w:t>
      </w:r>
      <w:r w:rsidRPr="00B74F5E">
        <w:t xml:space="preserve"> «ресурсное обеспечение ОУ»:</w:t>
      </w:r>
    </w:p>
    <w:p w:rsidR="00EE111C" w:rsidRPr="00B74F5E" w:rsidRDefault="00EE111C" w:rsidP="00EE111C">
      <w:pPr>
        <w:pStyle w:val="a7"/>
        <w:numPr>
          <w:ilvl w:val="0"/>
          <w:numId w:val="31"/>
        </w:numPr>
      </w:pPr>
      <w:r w:rsidRPr="00B74F5E">
        <w:t>обеспечение открытости и доступности информации</w:t>
      </w:r>
    </w:p>
    <w:p w:rsidR="00EE111C" w:rsidRPr="00B74F5E" w:rsidRDefault="00EE111C" w:rsidP="00EE111C">
      <w:pPr>
        <w:pStyle w:val="a7"/>
        <w:numPr>
          <w:ilvl w:val="0"/>
          <w:numId w:val="31"/>
        </w:numPr>
      </w:pPr>
      <w:r w:rsidRPr="00B74F5E">
        <w:t xml:space="preserve">оснащенность </w:t>
      </w:r>
      <w:proofErr w:type="spellStart"/>
      <w:r w:rsidRPr="00B74F5E">
        <w:t>компьтерной</w:t>
      </w:r>
      <w:proofErr w:type="spellEnd"/>
      <w:r w:rsidRPr="00B74F5E">
        <w:t xml:space="preserve"> техникой учебных кабинетов</w:t>
      </w:r>
    </w:p>
    <w:p w:rsidR="00EE111C" w:rsidRPr="00B74F5E" w:rsidRDefault="00EE111C" w:rsidP="00642B62">
      <w:pPr>
        <w:ind w:firstLine="708"/>
      </w:pPr>
      <w:r w:rsidRPr="00B74F5E">
        <w:rPr>
          <w:b/>
        </w:rPr>
        <w:t>Четвертый блок</w:t>
      </w:r>
      <w:r w:rsidRPr="00B74F5E">
        <w:t xml:space="preserve"> «эффективность управленческой деятельности»:</w:t>
      </w:r>
    </w:p>
    <w:p w:rsidR="00EE111C" w:rsidRPr="00B74F5E" w:rsidRDefault="00EE111C" w:rsidP="00EE111C">
      <w:pPr>
        <w:pStyle w:val="a7"/>
        <w:numPr>
          <w:ilvl w:val="0"/>
          <w:numId w:val="32"/>
        </w:numPr>
      </w:pPr>
      <w:r w:rsidRPr="00B74F5E">
        <w:t>наличие программы развития ОУ</w:t>
      </w:r>
    </w:p>
    <w:p w:rsidR="00EE111C" w:rsidRPr="00B74F5E" w:rsidRDefault="00EE111C" w:rsidP="00EE111C">
      <w:pPr>
        <w:pStyle w:val="a7"/>
        <w:numPr>
          <w:ilvl w:val="0"/>
          <w:numId w:val="32"/>
        </w:numPr>
      </w:pPr>
      <w:r w:rsidRPr="00B74F5E">
        <w:t>кадровый потенциал</w:t>
      </w:r>
    </w:p>
    <w:p w:rsidR="00EE111C" w:rsidRPr="00B74F5E" w:rsidRDefault="00EE111C" w:rsidP="00EE111C">
      <w:pPr>
        <w:pStyle w:val="a7"/>
        <w:numPr>
          <w:ilvl w:val="0"/>
          <w:numId w:val="32"/>
        </w:numPr>
      </w:pPr>
      <w:r w:rsidRPr="00B74F5E">
        <w:t>участие школы в конкурсах, форумах</w:t>
      </w:r>
    </w:p>
    <w:p w:rsidR="00EE111C" w:rsidRPr="00B74F5E" w:rsidRDefault="00EE111C" w:rsidP="00EE111C">
      <w:pPr>
        <w:pStyle w:val="a7"/>
        <w:numPr>
          <w:ilvl w:val="0"/>
          <w:numId w:val="32"/>
        </w:numPr>
      </w:pPr>
      <w:r w:rsidRPr="00B74F5E">
        <w:t>проведение на базе школы мероприятий</w:t>
      </w:r>
    </w:p>
    <w:p w:rsidR="00EE111C" w:rsidRPr="00B74F5E" w:rsidRDefault="00EE111C" w:rsidP="00EE111C">
      <w:pPr>
        <w:pStyle w:val="a7"/>
        <w:numPr>
          <w:ilvl w:val="0"/>
          <w:numId w:val="32"/>
        </w:numPr>
      </w:pPr>
      <w:r w:rsidRPr="00B74F5E">
        <w:t>наличие общественных органов самоуправления</w:t>
      </w:r>
    </w:p>
    <w:p w:rsidR="00EE111C" w:rsidRPr="00B74F5E" w:rsidRDefault="00EE111C" w:rsidP="00EE111C">
      <w:pPr>
        <w:pStyle w:val="a7"/>
        <w:numPr>
          <w:ilvl w:val="0"/>
          <w:numId w:val="32"/>
        </w:numPr>
      </w:pPr>
      <w:r w:rsidRPr="00B74F5E">
        <w:t xml:space="preserve">взаимодействие с общественными организациями </w:t>
      </w:r>
    </w:p>
    <w:p w:rsidR="00EE111C" w:rsidRPr="00B74F5E" w:rsidRDefault="00EE111C" w:rsidP="00EE111C">
      <w:pPr>
        <w:pStyle w:val="a7"/>
        <w:numPr>
          <w:ilvl w:val="0"/>
          <w:numId w:val="32"/>
        </w:numPr>
      </w:pPr>
      <w:r w:rsidRPr="00B74F5E">
        <w:t>привлечение внебюджетных средств из различных фондов</w:t>
      </w:r>
      <w:r w:rsidR="00642B62">
        <w:t>»;</w:t>
      </w:r>
    </w:p>
    <w:p w:rsidR="005F719C" w:rsidRDefault="005F719C" w:rsidP="005F719C">
      <w:pPr>
        <w:pStyle w:val="a7"/>
        <w:ind w:firstLine="708"/>
        <w:jc w:val="both"/>
      </w:pPr>
    </w:p>
    <w:p w:rsidR="002A4106" w:rsidRPr="002A4106" w:rsidRDefault="00642B62" w:rsidP="00642B62">
      <w:pPr>
        <w:pStyle w:val="a7"/>
        <w:ind w:firstLine="708"/>
      </w:pPr>
      <w:r>
        <w:t>1.2. пункт</w:t>
      </w:r>
      <w:r w:rsidR="002A4106">
        <w:t xml:space="preserve"> </w:t>
      </w:r>
      <w:r w:rsidR="002A4106" w:rsidRPr="002A4106">
        <w:t>9</w:t>
      </w:r>
      <w:r w:rsidR="002A4106" w:rsidRPr="002A4106">
        <w:rPr>
          <w:b/>
          <w:spacing w:val="-1"/>
        </w:rPr>
        <w:t xml:space="preserve"> </w:t>
      </w:r>
      <w:r w:rsidR="002A4106" w:rsidRPr="002A4106">
        <w:rPr>
          <w:spacing w:val="-1"/>
        </w:rPr>
        <w:t>«Учреждения культуры»</w:t>
      </w:r>
      <w:r w:rsidR="002A4106" w:rsidRPr="002A4106">
        <w:t xml:space="preserve"> изложить в новой редакции</w:t>
      </w:r>
      <w:r>
        <w:t>:</w:t>
      </w:r>
      <w:r w:rsidR="002A4106">
        <w:rPr>
          <w:b/>
        </w:rPr>
        <w:t xml:space="preserve"> </w:t>
      </w:r>
    </w:p>
    <w:p w:rsidR="00661BEF" w:rsidRPr="00B74F5E" w:rsidRDefault="00661BEF" w:rsidP="00661BE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color w:val="000000"/>
        </w:rPr>
      </w:pPr>
    </w:p>
    <w:p w:rsidR="00661BEF" w:rsidRPr="00B74F5E" w:rsidRDefault="00661BEF" w:rsidP="00661BEF">
      <w:pPr>
        <w:shd w:val="clear" w:color="auto" w:fill="FFFFFF"/>
        <w:ind w:firstLine="708"/>
        <w:jc w:val="both"/>
        <w:rPr>
          <w:b/>
          <w:bCs/>
          <w:color w:val="000000"/>
          <w:spacing w:val="-3"/>
        </w:rPr>
      </w:pPr>
      <w:r w:rsidRPr="00661BEF">
        <w:rPr>
          <w:color w:val="000000"/>
          <w:spacing w:val="-1"/>
        </w:rPr>
        <w:t>«</w:t>
      </w:r>
      <w:r>
        <w:rPr>
          <w:b/>
          <w:color w:val="000000"/>
          <w:spacing w:val="-1"/>
        </w:rPr>
        <w:t xml:space="preserve"> </w:t>
      </w:r>
      <w:r w:rsidRPr="00B74F5E">
        <w:rPr>
          <w:b/>
          <w:color w:val="000000"/>
          <w:spacing w:val="-1"/>
        </w:rPr>
        <w:t>9.</w:t>
      </w:r>
      <w:r>
        <w:rPr>
          <w:b/>
          <w:color w:val="000000"/>
          <w:spacing w:val="-1"/>
        </w:rPr>
        <w:t xml:space="preserve"> </w:t>
      </w:r>
      <w:r w:rsidRPr="00B74F5E">
        <w:rPr>
          <w:b/>
          <w:color w:val="000000"/>
          <w:spacing w:val="-1"/>
        </w:rPr>
        <w:t>У</w:t>
      </w:r>
      <w:r w:rsidRPr="00B74F5E">
        <w:rPr>
          <w:b/>
          <w:bCs/>
          <w:color w:val="000000"/>
          <w:spacing w:val="-1"/>
        </w:rPr>
        <w:t>чреждения культуры (отдель</w:t>
      </w:r>
      <w:r w:rsidRPr="00B74F5E">
        <w:rPr>
          <w:b/>
          <w:bCs/>
          <w:color w:val="000000"/>
          <w:spacing w:val="-3"/>
        </w:rPr>
        <w:t xml:space="preserve">но по Домам культуры и сельским клубам) </w:t>
      </w:r>
    </w:p>
    <w:p w:rsidR="00661BEF" w:rsidRPr="00B74F5E" w:rsidRDefault="00661BEF" w:rsidP="00661BEF">
      <w:pPr>
        <w:shd w:val="clear" w:color="auto" w:fill="FFFFFF"/>
        <w:jc w:val="both"/>
      </w:pPr>
      <w:r w:rsidRPr="00B74F5E">
        <w:rPr>
          <w:bCs/>
          <w:color w:val="000000"/>
          <w:spacing w:val="-3"/>
        </w:rPr>
        <w:t>Критерии</w:t>
      </w:r>
      <w:r w:rsidRPr="00B74F5E">
        <w:rPr>
          <w:color w:val="000000"/>
          <w:spacing w:val="-3"/>
        </w:rPr>
        <w:t>: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rPr>
          <w:spacing w:val="-5"/>
        </w:rPr>
        <w:t>наибольшее количество культур</w:t>
      </w:r>
      <w:r w:rsidRPr="00B74F5E">
        <w:t>но-массовых  мероприятий на одного творчес</w:t>
      </w:r>
      <w:r w:rsidRPr="00B74F5E">
        <w:rPr>
          <w:spacing w:val="-4"/>
        </w:rPr>
        <w:t>кого работника;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rPr>
          <w:spacing w:val="-4"/>
        </w:rPr>
        <w:t xml:space="preserve">наибольшее количество </w:t>
      </w:r>
      <w:proofErr w:type="spellStart"/>
      <w:r w:rsidRPr="00B74F5E">
        <w:rPr>
          <w:spacing w:val="-4"/>
        </w:rPr>
        <w:t>культурно-досуговых</w:t>
      </w:r>
      <w:proofErr w:type="spellEnd"/>
      <w:r w:rsidRPr="00B74F5E">
        <w:rPr>
          <w:spacing w:val="-4"/>
        </w:rPr>
        <w:t xml:space="preserve"> формирований  на одного творческого работника;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rPr>
          <w:color w:val="000000"/>
        </w:rPr>
        <w:t>наибольшее количество работников культуры,  переведённых на  эффективный контракт  от общего количества работников</w:t>
      </w:r>
      <w:r w:rsidRPr="00B74F5E">
        <w:rPr>
          <w:spacing w:val="-1"/>
        </w:rPr>
        <w:t>;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rPr>
          <w:color w:val="000000"/>
        </w:rPr>
        <w:t>имеющий руководителей учреждений культуры, трудовой договор с которыми заключен в соответствии с типовой формой («эффективный контракт»);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rPr>
          <w:color w:val="000000"/>
        </w:rPr>
        <w:t>наибольшее количество  дополнительных услуг в течение года: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rPr>
          <w:color w:val="000000"/>
        </w:rPr>
        <w:t xml:space="preserve">наибольшее количество  </w:t>
      </w:r>
      <w:r w:rsidRPr="00B74F5E">
        <w:t>посещений учреждений культуры в течение года;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t>исполнение плана доходов  за год от приносящей доход деятельности;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t>участие в областных и федеральных программах;</w:t>
      </w:r>
    </w:p>
    <w:p w:rsidR="00661BEF" w:rsidRPr="00B74F5E" w:rsidRDefault="00661BEF" w:rsidP="00661BEF">
      <w:pPr>
        <w:pStyle w:val="a7"/>
        <w:numPr>
          <w:ilvl w:val="0"/>
          <w:numId w:val="36"/>
        </w:numPr>
        <w:jc w:val="both"/>
      </w:pPr>
      <w:proofErr w:type="gramStart"/>
      <w:r w:rsidRPr="00B74F5E">
        <w:t>участие в районных, зональных, областных, региональных, федеральных, международных смотрах, фестивалях, конкурсах (в т.ч. заочное);</w:t>
      </w:r>
      <w:proofErr w:type="gramEnd"/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t>разработка, реализация наибольшего количества программ и проектов;</w:t>
      </w:r>
    </w:p>
    <w:p w:rsidR="00661BEF" w:rsidRPr="00B74F5E" w:rsidRDefault="00661BEF" w:rsidP="00661BEF">
      <w:pPr>
        <w:pStyle w:val="a7"/>
        <w:numPr>
          <w:ilvl w:val="0"/>
          <w:numId w:val="36"/>
        </w:numPr>
      </w:pPr>
      <w:r w:rsidRPr="00B74F5E">
        <w:t>участие в областных, федеральных программах</w:t>
      </w:r>
      <w:r>
        <w:t>»</w:t>
      </w:r>
      <w:r w:rsidRPr="00B74F5E">
        <w:t>.</w:t>
      </w:r>
    </w:p>
    <w:p w:rsidR="006F0CBC" w:rsidRDefault="009A31D4" w:rsidP="00011C96">
      <w:pPr>
        <w:pStyle w:val="a3"/>
        <w:ind w:firstLine="709"/>
        <w:contextualSpacing/>
        <w:jc w:val="both"/>
      </w:pPr>
      <w:r>
        <w:t xml:space="preserve">2. </w:t>
      </w:r>
      <w:r w:rsidR="006F0CBC" w:rsidRPr="004D404A">
        <w:t>Настоящее постановление  опубликовать в газете «Ленские зори» и разместить на официальном сайте администрации Киренского муниципального района</w:t>
      </w:r>
      <w:r w:rsidR="00C069CD">
        <w:t>.</w:t>
      </w:r>
      <w:r w:rsidR="006F0CBC">
        <w:t xml:space="preserve"> </w:t>
      </w:r>
    </w:p>
    <w:p w:rsidR="00F8649F" w:rsidRDefault="00582582" w:rsidP="00011C96">
      <w:pPr>
        <w:pStyle w:val="a3"/>
        <w:ind w:firstLine="709"/>
        <w:contextualSpacing/>
        <w:jc w:val="both"/>
      </w:pPr>
      <w:r>
        <w:t>3</w:t>
      </w:r>
      <w:r w:rsidR="00FA5BDE">
        <w:t xml:space="preserve">. </w:t>
      </w:r>
      <w:proofErr w:type="gramStart"/>
      <w:r w:rsidR="00F8649F">
        <w:t>Контроль за</w:t>
      </w:r>
      <w:proofErr w:type="gramEnd"/>
      <w:r w:rsidR="00F8649F">
        <w:t xml:space="preserve"> исполнением настоящего постановления возложить на</w:t>
      </w:r>
      <w:r w:rsidR="000C607B">
        <w:t xml:space="preserve"> начальника отдела по экономике администрации </w:t>
      </w:r>
      <w:r w:rsidR="00F8649F">
        <w:t>Киренского муниципального района</w:t>
      </w:r>
      <w:r w:rsidR="000C607B">
        <w:t>.</w:t>
      </w:r>
    </w:p>
    <w:p w:rsidR="00F55F0D" w:rsidRDefault="00F55F0D" w:rsidP="00B74F5E">
      <w:pPr>
        <w:rPr>
          <w:b/>
        </w:rPr>
      </w:pPr>
    </w:p>
    <w:p w:rsidR="00F55F0D" w:rsidRDefault="00F55F0D" w:rsidP="00B74F5E">
      <w:pPr>
        <w:rPr>
          <w:b/>
        </w:rPr>
      </w:pPr>
    </w:p>
    <w:p w:rsidR="00F570D9" w:rsidRDefault="00F55F0D" w:rsidP="00B74F5E">
      <w:r>
        <w:rPr>
          <w:b/>
        </w:rPr>
        <w:t xml:space="preserve">И.о. главы администрации </w:t>
      </w:r>
      <w:r w:rsidR="00FA5BDE" w:rsidRPr="00F4138A">
        <w:rPr>
          <w:b/>
        </w:rPr>
        <w:t xml:space="preserve">                                                               </w:t>
      </w:r>
      <w:bookmarkEnd w:id="0"/>
      <w:r>
        <w:rPr>
          <w:b/>
        </w:rPr>
        <w:t>С</w:t>
      </w:r>
      <w:r w:rsidR="00B74F5E">
        <w:rPr>
          <w:b/>
        </w:rPr>
        <w:t>.</w:t>
      </w:r>
      <w:r>
        <w:rPr>
          <w:b/>
        </w:rPr>
        <w:t>Ю</w:t>
      </w:r>
      <w:r w:rsidR="00B74F5E">
        <w:rPr>
          <w:b/>
        </w:rPr>
        <w:t xml:space="preserve">. </w:t>
      </w:r>
      <w:r>
        <w:rPr>
          <w:b/>
        </w:rPr>
        <w:t xml:space="preserve">Лещинский </w:t>
      </w:r>
      <w:r w:rsidR="00987AD4">
        <w:t xml:space="preserve">    </w:t>
      </w:r>
    </w:p>
    <w:p w:rsidR="00F570D9" w:rsidRDefault="00F570D9" w:rsidP="00B74F5E"/>
    <w:p w:rsidR="00F55F0D" w:rsidRDefault="00F55F0D" w:rsidP="00F570D9"/>
    <w:p w:rsidR="00F55F0D" w:rsidRDefault="00F55F0D" w:rsidP="00F570D9"/>
    <w:p w:rsidR="00011C96" w:rsidRDefault="00987AD4" w:rsidP="00F570D9">
      <w:r>
        <w:t xml:space="preserve">  </w:t>
      </w:r>
    </w:p>
    <w:p w:rsidR="00F570D9" w:rsidRPr="00331695" w:rsidRDefault="00F570D9" w:rsidP="00F570D9">
      <w:r w:rsidRPr="00331695">
        <w:lastRenderedPageBreak/>
        <w:t>СОГЛАСОВАНО:</w:t>
      </w:r>
    </w:p>
    <w:p w:rsidR="00F570D9" w:rsidRPr="00331695" w:rsidRDefault="00F570D9" w:rsidP="00F570D9"/>
    <w:p w:rsidR="00F570D9" w:rsidRDefault="00F570D9" w:rsidP="00F570D9">
      <w:pPr>
        <w:pStyle w:val="a7"/>
      </w:pPr>
    </w:p>
    <w:p w:rsidR="00F570D9" w:rsidRDefault="00F570D9" w:rsidP="00F570D9">
      <w:pPr>
        <w:pStyle w:val="a7"/>
      </w:pPr>
    </w:p>
    <w:p w:rsidR="00F570D9" w:rsidRPr="00331695" w:rsidRDefault="00F570D9" w:rsidP="00F570D9">
      <w:pPr>
        <w:pStyle w:val="a7"/>
      </w:pPr>
      <w:r>
        <w:t>Начальник отдела по экономике                                                                      М.Р. Синькова</w:t>
      </w:r>
    </w:p>
    <w:p w:rsidR="00F570D9" w:rsidRDefault="00F570D9" w:rsidP="00F570D9">
      <w:pPr>
        <w:pStyle w:val="a7"/>
      </w:pPr>
    </w:p>
    <w:p w:rsidR="00F570D9" w:rsidRPr="00331695" w:rsidRDefault="00F570D9" w:rsidP="00F570D9">
      <w:pPr>
        <w:pStyle w:val="a7"/>
      </w:pPr>
    </w:p>
    <w:p w:rsidR="00F570D9" w:rsidRPr="00331695" w:rsidRDefault="00F570D9" w:rsidP="00F570D9">
      <w:pPr>
        <w:pStyle w:val="a7"/>
      </w:pPr>
      <w:r>
        <w:t>Начальник</w:t>
      </w:r>
      <w:r w:rsidRPr="00331695">
        <w:t xml:space="preserve"> правов</w:t>
      </w:r>
      <w:r>
        <w:t>ого</w:t>
      </w:r>
      <w:r w:rsidRPr="00331695">
        <w:t xml:space="preserve"> отдел</w:t>
      </w:r>
      <w:r>
        <w:t>а</w:t>
      </w:r>
      <w:r w:rsidRPr="00331695">
        <w:t xml:space="preserve">                                                                      </w:t>
      </w:r>
      <w:r>
        <w:t xml:space="preserve">      А.В. Воробье</w:t>
      </w:r>
      <w:r w:rsidRPr="00331695">
        <w:t>в</w:t>
      </w:r>
    </w:p>
    <w:p w:rsidR="00F570D9" w:rsidRPr="00331695" w:rsidRDefault="00F570D9" w:rsidP="00F570D9">
      <w:pPr>
        <w:pStyle w:val="a7"/>
      </w:pPr>
    </w:p>
    <w:p w:rsidR="00F570D9" w:rsidRPr="00331695" w:rsidRDefault="00F570D9" w:rsidP="00F570D9">
      <w:pPr>
        <w:pStyle w:val="a7"/>
      </w:pPr>
      <w:r w:rsidRPr="00331695">
        <w:t xml:space="preserve">            </w:t>
      </w:r>
    </w:p>
    <w:p w:rsidR="00F570D9" w:rsidRPr="00331695" w:rsidRDefault="00F570D9" w:rsidP="00F570D9">
      <w:pPr>
        <w:pStyle w:val="a7"/>
      </w:pPr>
    </w:p>
    <w:p w:rsidR="00F570D9" w:rsidRPr="00331695" w:rsidRDefault="00F570D9" w:rsidP="00F570D9">
      <w:pPr>
        <w:pStyle w:val="a7"/>
      </w:pPr>
    </w:p>
    <w:p w:rsidR="00F570D9" w:rsidRPr="00331695" w:rsidRDefault="00F570D9" w:rsidP="00F570D9">
      <w:pPr>
        <w:pStyle w:val="a7"/>
      </w:pPr>
    </w:p>
    <w:p w:rsidR="00F570D9" w:rsidRPr="003050B6" w:rsidRDefault="00F570D9" w:rsidP="00F570D9">
      <w:pPr>
        <w:pStyle w:val="a7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5F0D" w:rsidRDefault="00F55F0D" w:rsidP="00F570D9">
      <w:pPr>
        <w:pStyle w:val="a7"/>
        <w:jc w:val="both"/>
      </w:pPr>
    </w:p>
    <w:p w:rsidR="00F570D9" w:rsidRPr="003050B6" w:rsidRDefault="00F570D9" w:rsidP="00F570D9">
      <w:pPr>
        <w:pStyle w:val="a7"/>
        <w:jc w:val="both"/>
      </w:pPr>
      <w:r w:rsidRPr="003050B6">
        <w:t xml:space="preserve">Подготовил: </w:t>
      </w:r>
    </w:p>
    <w:p w:rsidR="00F570D9" w:rsidRPr="003050B6" w:rsidRDefault="00F570D9" w:rsidP="00F570D9">
      <w:pPr>
        <w:pStyle w:val="a7"/>
        <w:jc w:val="both"/>
      </w:pPr>
      <w:r w:rsidRPr="003050B6">
        <w:t xml:space="preserve">Главный специалист по анализу и прогнозированию </w:t>
      </w:r>
    </w:p>
    <w:p w:rsidR="00F570D9" w:rsidRPr="003050B6" w:rsidRDefault="00F570D9" w:rsidP="00F570D9">
      <w:pPr>
        <w:pStyle w:val="a7"/>
        <w:jc w:val="both"/>
      </w:pPr>
      <w:r w:rsidRPr="003050B6">
        <w:t xml:space="preserve">социально-экономического развития </w:t>
      </w:r>
    </w:p>
    <w:p w:rsidR="00F570D9" w:rsidRPr="003050B6" w:rsidRDefault="00F570D9" w:rsidP="00F570D9">
      <w:pPr>
        <w:pStyle w:val="a7"/>
        <w:jc w:val="both"/>
      </w:pPr>
      <w:r w:rsidRPr="003050B6">
        <w:t xml:space="preserve">Лыкова Ирина Кимовна </w:t>
      </w:r>
    </w:p>
    <w:p w:rsidR="00F570D9" w:rsidRDefault="00F570D9" w:rsidP="00F570D9">
      <w:pPr>
        <w:pStyle w:val="a7"/>
      </w:pPr>
      <w:r w:rsidRPr="003050B6">
        <w:t xml:space="preserve">                      </w:t>
      </w:r>
    </w:p>
    <w:p w:rsidR="00F570D9" w:rsidRDefault="00F570D9" w:rsidP="00F570D9">
      <w:pPr>
        <w:pStyle w:val="a7"/>
      </w:pPr>
    </w:p>
    <w:p w:rsidR="00F570D9" w:rsidRDefault="00F570D9" w:rsidP="00F570D9">
      <w:pPr>
        <w:pStyle w:val="a7"/>
      </w:pPr>
    </w:p>
    <w:p w:rsidR="00F570D9" w:rsidRDefault="00F570D9" w:rsidP="00F570D9">
      <w:pPr>
        <w:pStyle w:val="a7"/>
      </w:pPr>
    </w:p>
    <w:p w:rsidR="00F570D9" w:rsidRDefault="00F570D9" w:rsidP="00F570D9">
      <w:pPr>
        <w:pStyle w:val="a7"/>
      </w:pPr>
    </w:p>
    <w:p w:rsidR="00F570D9" w:rsidRDefault="00F570D9" w:rsidP="00F570D9">
      <w:pPr>
        <w:pStyle w:val="a7"/>
      </w:pPr>
    </w:p>
    <w:p w:rsidR="00F570D9" w:rsidRDefault="00F570D9" w:rsidP="00F570D9">
      <w:pPr>
        <w:pStyle w:val="a7"/>
      </w:pPr>
    </w:p>
    <w:p w:rsidR="00F570D9" w:rsidRDefault="00F570D9" w:rsidP="00F570D9">
      <w:pPr>
        <w:pStyle w:val="a7"/>
      </w:pPr>
    </w:p>
    <w:p w:rsidR="00F570D9" w:rsidRPr="003050B6" w:rsidRDefault="00F570D9" w:rsidP="00F570D9">
      <w:pPr>
        <w:pStyle w:val="a7"/>
      </w:pPr>
    </w:p>
    <w:p w:rsidR="00D33FEC" w:rsidRPr="00B74F5E" w:rsidRDefault="00987AD4" w:rsidP="00B74F5E">
      <w:pPr>
        <w:rPr>
          <w:b/>
        </w:rPr>
      </w:pPr>
      <w:r>
        <w:t xml:space="preserve">                </w:t>
      </w:r>
      <w:r w:rsidR="00B74F5E">
        <w:t xml:space="preserve">                               </w:t>
      </w:r>
    </w:p>
    <w:p w:rsidR="00987AD4" w:rsidRDefault="00F55F0D" w:rsidP="00B74F5E">
      <w:pPr>
        <w:jc w:val="right"/>
      </w:pPr>
      <w:r>
        <w:t xml:space="preserve"> </w:t>
      </w:r>
    </w:p>
    <w:p w:rsidR="00FC5D81" w:rsidRPr="004C6DBA" w:rsidRDefault="00FC5D81" w:rsidP="00FC5D81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sectPr w:rsidR="00FC5D81" w:rsidRPr="004C6DBA" w:rsidSect="0041332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A6E07C"/>
    <w:lvl w:ilvl="0">
      <w:numFmt w:val="bullet"/>
      <w:lvlText w:val="*"/>
      <w:lvlJc w:val="left"/>
    </w:lvl>
  </w:abstractNum>
  <w:abstractNum w:abstractNumId="1">
    <w:nsid w:val="00667D47"/>
    <w:multiLevelType w:val="hybridMultilevel"/>
    <w:tmpl w:val="BDCE3686"/>
    <w:lvl w:ilvl="0" w:tplc="05B8E6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96672"/>
    <w:multiLevelType w:val="hybridMultilevel"/>
    <w:tmpl w:val="02EA26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B8787A"/>
    <w:multiLevelType w:val="hybridMultilevel"/>
    <w:tmpl w:val="46A80088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>
    <w:nsid w:val="0C3F746A"/>
    <w:multiLevelType w:val="hybridMultilevel"/>
    <w:tmpl w:val="CC36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29E0"/>
    <w:multiLevelType w:val="hybridMultilevel"/>
    <w:tmpl w:val="585AE894"/>
    <w:lvl w:ilvl="0" w:tplc="05B8E6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8630A"/>
    <w:multiLevelType w:val="multilevel"/>
    <w:tmpl w:val="D276A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207FF"/>
    <w:multiLevelType w:val="hybridMultilevel"/>
    <w:tmpl w:val="D276A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64EA4"/>
    <w:multiLevelType w:val="hybridMultilevel"/>
    <w:tmpl w:val="6F9ABE8C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2CB01C34"/>
    <w:multiLevelType w:val="multilevel"/>
    <w:tmpl w:val="1BDA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13643"/>
    <w:multiLevelType w:val="hybridMultilevel"/>
    <w:tmpl w:val="B85C1642"/>
    <w:lvl w:ilvl="0" w:tplc="05B8E6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1984AE0"/>
    <w:multiLevelType w:val="multilevel"/>
    <w:tmpl w:val="DE5CF5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7C65EEB"/>
    <w:multiLevelType w:val="hybridMultilevel"/>
    <w:tmpl w:val="6456D440"/>
    <w:lvl w:ilvl="0" w:tplc="05B8E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25FB6"/>
    <w:multiLevelType w:val="hybridMultilevel"/>
    <w:tmpl w:val="0E1A6B2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EB902B6"/>
    <w:multiLevelType w:val="hybridMultilevel"/>
    <w:tmpl w:val="782E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A6EBC"/>
    <w:multiLevelType w:val="hybridMultilevel"/>
    <w:tmpl w:val="DE5CF5DA"/>
    <w:lvl w:ilvl="0" w:tplc="B124602E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5B575D0"/>
    <w:multiLevelType w:val="hybridMultilevel"/>
    <w:tmpl w:val="177A2B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B6762CD"/>
    <w:multiLevelType w:val="hybridMultilevel"/>
    <w:tmpl w:val="25DAA6B6"/>
    <w:lvl w:ilvl="0" w:tplc="05B8E6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C6769"/>
    <w:multiLevelType w:val="hybridMultilevel"/>
    <w:tmpl w:val="CAA4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1E72D6"/>
    <w:multiLevelType w:val="hybridMultilevel"/>
    <w:tmpl w:val="9ED003B0"/>
    <w:lvl w:ilvl="0" w:tplc="05B8E6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A941A86"/>
    <w:multiLevelType w:val="hybridMultilevel"/>
    <w:tmpl w:val="7BC49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661245"/>
    <w:multiLevelType w:val="hybridMultilevel"/>
    <w:tmpl w:val="41F6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A75B0"/>
    <w:multiLevelType w:val="hybridMultilevel"/>
    <w:tmpl w:val="450EA0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3E114D"/>
    <w:multiLevelType w:val="multilevel"/>
    <w:tmpl w:val="DE5CF5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5AA05D2"/>
    <w:multiLevelType w:val="hybridMultilevel"/>
    <w:tmpl w:val="FAD08808"/>
    <w:lvl w:ilvl="0" w:tplc="05B8E6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0032E"/>
    <w:multiLevelType w:val="hybridMultilevel"/>
    <w:tmpl w:val="3AA419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81B3194"/>
    <w:multiLevelType w:val="hybridMultilevel"/>
    <w:tmpl w:val="65B8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F489A"/>
    <w:multiLevelType w:val="multilevel"/>
    <w:tmpl w:val="DC6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4F4591"/>
    <w:multiLevelType w:val="hybridMultilevel"/>
    <w:tmpl w:val="FF2E2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D6F5D9D"/>
    <w:multiLevelType w:val="hybridMultilevel"/>
    <w:tmpl w:val="1BDA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19"/>
  </w:num>
  <w:num w:numId="7">
    <w:abstractNumId w:val="24"/>
  </w:num>
  <w:num w:numId="8">
    <w:abstractNumId w:val="5"/>
  </w:num>
  <w:num w:numId="9">
    <w:abstractNumId w:val="1"/>
  </w:num>
  <w:num w:numId="10">
    <w:abstractNumId w:val="17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4">
    <w:abstractNumId w:val="18"/>
  </w:num>
  <w:num w:numId="25">
    <w:abstractNumId w:val="20"/>
  </w:num>
  <w:num w:numId="26">
    <w:abstractNumId w:val="3"/>
  </w:num>
  <w:num w:numId="27">
    <w:abstractNumId w:val="13"/>
  </w:num>
  <w:num w:numId="28">
    <w:abstractNumId w:val="4"/>
  </w:num>
  <w:num w:numId="29">
    <w:abstractNumId w:val="25"/>
  </w:num>
  <w:num w:numId="30">
    <w:abstractNumId w:val="28"/>
  </w:num>
  <w:num w:numId="31">
    <w:abstractNumId w:val="16"/>
  </w:num>
  <w:num w:numId="32">
    <w:abstractNumId w:val="2"/>
  </w:num>
  <w:num w:numId="33">
    <w:abstractNumId w:val="8"/>
  </w:num>
  <w:num w:numId="34">
    <w:abstractNumId w:val="21"/>
  </w:num>
  <w:num w:numId="35">
    <w:abstractNumId w:val="14"/>
  </w:num>
  <w:num w:numId="36">
    <w:abstractNumId w:val="2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53A"/>
    <w:rsid w:val="00011C96"/>
    <w:rsid w:val="000702D6"/>
    <w:rsid w:val="00072194"/>
    <w:rsid w:val="000A6724"/>
    <w:rsid w:val="000C607B"/>
    <w:rsid w:val="000E0265"/>
    <w:rsid w:val="000E087B"/>
    <w:rsid w:val="001063D8"/>
    <w:rsid w:val="00134C05"/>
    <w:rsid w:val="00153C4B"/>
    <w:rsid w:val="00172323"/>
    <w:rsid w:val="00191958"/>
    <w:rsid w:val="00191FDD"/>
    <w:rsid w:val="001E4171"/>
    <w:rsid w:val="00201C92"/>
    <w:rsid w:val="002101E9"/>
    <w:rsid w:val="00212847"/>
    <w:rsid w:val="002A4106"/>
    <w:rsid w:val="002C1BA2"/>
    <w:rsid w:val="002C30B7"/>
    <w:rsid w:val="002C4859"/>
    <w:rsid w:val="002D3633"/>
    <w:rsid w:val="002F3C63"/>
    <w:rsid w:val="00311111"/>
    <w:rsid w:val="00340B6A"/>
    <w:rsid w:val="00351B3B"/>
    <w:rsid w:val="003749FD"/>
    <w:rsid w:val="003D7D56"/>
    <w:rsid w:val="003F01D2"/>
    <w:rsid w:val="003F51EC"/>
    <w:rsid w:val="00413322"/>
    <w:rsid w:val="00422758"/>
    <w:rsid w:val="00424218"/>
    <w:rsid w:val="00440EFF"/>
    <w:rsid w:val="00484DBA"/>
    <w:rsid w:val="00487F25"/>
    <w:rsid w:val="004C3749"/>
    <w:rsid w:val="004D1CD4"/>
    <w:rsid w:val="0053420D"/>
    <w:rsid w:val="00543DD6"/>
    <w:rsid w:val="00581CC7"/>
    <w:rsid w:val="0058254B"/>
    <w:rsid w:val="00582582"/>
    <w:rsid w:val="00595E56"/>
    <w:rsid w:val="005B3C2A"/>
    <w:rsid w:val="005C4A6F"/>
    <w:rsid w:val="005D373C"/>
    <w:rsid w:val="005D7E48"/>
    <w:rsid w:val="005F719C"/>
    <w:rsid w:val="00614BF4"/>
    <w:rsid w:val="00635840"/>
    <w:rsid w:val="00642B62"/>
    <w:rsid w:val="00654651"/>
    <w:rsid w:val="00661BEF"/>
    <w:rsid w:val="006635CE"/>
    <w:rsid w:val="006668C9"/>
    <w:rsid w:val="00673203"/>
    <w:rsid w:val="006A6EA2"/>
    <w:rsid w:val="006B653A"/>
    <w:rsid w:val="006B79CC"/>
    <w:rsid w:val="006F0CBC"/>
    <w:rsid w:val="00722274"/>
    <w:rsid w:val="00755E4E"/>
    <w:rsid w:val="007635BA"/>
    <w:rsid w:val="0077425B"/>
    <w:rsid w:val="007E1E43"/>
    <w:rsid w:val="00842E5F"/>
    <w:rsid w:val="008449EC"/>
    <w:rsid w:val="00847450"/>
    <w:rsid w:val="00871516"/>
    <w:rsid w:val="008B3B1D"/>
    <w:rsid w:val="00951A70"/>
    <w:rsid w:val="00987AD4"/>
    <w:rsid w:val="009A31D4"/>
    <w:rsid w:val="009B5193"/>
    <w:rsid w:val="009D2D76"/>
    <w:rsid w:val="009F12DC"/>
    <w:rsid w:val="00A62EF5"/>
    <w:rsid w:val="00A73BDD"/>
    <w:rsid w:val="00AB2A2F"/>
    <w:rsid w:val="00AC7D12"/>
    <w:rsid w:val="00AE4B17"/>
    <w:rsid w:val="00B064E2"/>
    <w:rsid w:val="00B07DCF"/>
    <w:rsid w:val="00B16D7B"/>
    <w:rsid w:val="00B171A4"/>
    <w:rsid w:val="00B54E58"/>
    <w:rsid w:val="00B617CF"/>
    <w:rsid w:val="00B72E29"/>
    <w:rsid w:val="00B74F5E"/>
    <w:rsid w:val="00BA0780"/>
    <w:rsid w:val="00BE47A6"/>
    <w:rsid w:val="00C069CD"/>
    <w:rsid w:val="00C44EFA"/>
    <w:rsid w:val="00C74CC2"/>
    <w:rsid w:val="00C87263"/>
    <w:rsid w:val="00CA5966"/>
    <w:rsid w:val="00CF2260"/>
    <w:rsid w:val="00D33FEC"/>
    <w:rsid w:val="00D463DE"/>
    <w:rsid w:val="00D77543"/>
    <w:rsid w:val="00D77F7E"/>
    <w:rsid w:val="00DC1BB3"/>
    <w:rsid w:val="00DD5870"/>
    <w:rsid w:val="00DF4E5F"/>
    <w:rsid w:val="00E45131"/>
    <w:rsid w:val="00E56E85"/>
    <w:rsid w:val="00EA287A"/>
    <w:rsid w:val="00EE111C"/>
    <w:rsid w:val="00EF27B4"/>
    <w:rsid w:val="00EF30B3"/>
    <w:rsid w:val="00F15DB0"/>
    <w:rsid w:val="00F26FBF"/>
    <w:rsid w:val="00F37D61"/>
    <w:rsid w:val="00F4138A"/>
    <w:rsid w:val="00F55F0D"/>
    <w:rsid w:val="00F570D9"/>
    <w:rsid w:val="00F855DF"/>
    <w:rsid w:val="00F8649F"/>
    <w:rsid w:val="00F970D8"/>
    <w:rsid w:val="00FA5BDE"/>
    <w:rsid w:val="00FC5D81"/>
    <w:rsid w:val="00F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516"/>
    <w:rPr>
      <w:sz w:val="24"/>
      <w:szCs w:val="24"/>
    </w:rPr>
  </w:style>
  <w:style w:type="paragraph" w:styleId="1">
    <w:name w:val="heading 1"/>
    <w:basedOn w:val="a"/>
    <w:next w:val="a"/>
    <w:qFormat/>
    <w:rsid w:val="00635840"/>
    <w:pPr>
      <w:keepNext/>
      <w:ind w:firstLine="54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53A"/>
    <w:pPr>
      <w:spacing w:before="100" w:beforeAutospacing="1" w:after="100" w:afterAutospacing="1"/>
    </w:pPr>
  </w:style>
  <w:style w:type="paragraph" w:styleId="a4">
    <w:name w:val="Body Text"/>
    <w:basedOn w:val="a"/>
    <w:rsid w:val="00755E4E"/>
    <w:pPr>
      <w:ind w:right="2948"/>
      <w:jc w:val="both"/>
    </w:pPr>
  </w:style>
  <w:style w:type="paragraph" w:customStyle="1" w:styleId="consplusnormal">
    <w:name w:val="consplusnormal"/>
    <w:basedOn w:val="a"/>
    <w:rsid w:val="00191FDD"/>
    <w:pPr>
      <w:spacing w:before="100" w:beforeAutospacing="1" w:after="100" w:afterAutospacing="1"/>
    </w:pPr>
  </w:style>
  <w:style w:type="character" w:styleId="a5">
    <w:name w:val="Strong"/>
    <w:basedOn w:val="a0"/>
    <w:qFormat/>
    <w:rsid w:val="009A31D4"/>
    <w:rPr>
      <w:b/>
      <w:bCs/>
    </w:rPr>
  </w:style>
  <w:style w:type="paragraph" w:styleId="a6">
    <w:name w:val="List Paragraph"/>
    <w:basedOn w:val="a"/>
    <w:uiPriority w:val="34"/>
    <w:qFormat/>
    <w:rsid w:val="00311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5D373C"/>
    <w:rPr>
      <w:sz w:val="24"/>
      <w:szCs w:val="24"/>
    </w:rPr>
  </w:style>
  <w:style w:type="table" w:styleId="a8">
    <w:name w:val="Table Grid"/>
    <w:basedOn w:val="a1"/>
    <w:uiPriority w:val="59"/>
    <w:rsid w:val="0048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59EA-0EA3-4CAC-A541-D9F523E2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Сергей</dc:creator>
  <cp:keywords/>
  <dc:description/>
  <cp:lastModifiedBy>User</cp:lastModifiedBy>
  <cp:revision>15</cp:revision>
  <cp:lastPrinted>2017-04-19T03:20:00Z</cp:lastPrinted>
  <dcterms:created xsi:type="dcterms:W3CDTF">2017-04-17T00:44:00Z</dcterms:created>
  <dcterms:modified xsi:type="dcterms:W3CDTF">2017-04-19T03:20:00Z</dcterms:modified>
</cp:coreProperties>
</file>